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3" w:rsidRPr="00070E33" w:rsidRDefault="00070E33" w:rsidP="0055249B">
      <w:pPr>
        <w:pStyle w:val="ConsPlusNormal"/>
        <w:ind w:firstLine="540"/>
        <w:jc w:val="both"/>
        <w:rPr>
          <w:color w:val="FF0000"/>
          <w:sz w:val="32"/>
          <w:szCs w:val="32"/>
        </w:rPr>
      </w:pPr>
      <w:r w:rsidRPr="00070E33">
        <w:rPr>
          <w:color w:val="FF0000"/>
          <w:sz w:val="32"/>
          <w:szCs w:val="32"/>
        </w:rPr>
        <w:t>ПОРЯДОК РАССМОТРЕНИЯ ОБРАЩЕНИЙ ГРАЖДАН</w:t>
      </w:r>
    </w:p>
    <w:p w:rsidR="00070E33" w:rsidRPr="00F72DDD" w:rsidRDefault="00070E33" w:rsidP="0055249B">
      <w:pPr>
        <w:pStyle w:val="ConsPlusNormal"/>
        <w:ind w:firstLine="540"/>
        <w:jc w:val="both"/>
        <w:rPr>
          <w:sz w:val="32"/>
          <w:szCs w:val="32"/>
        </w:rPr>
      </w:pPr>
    </w:p>
    <w:p w:rsidR="0055249B" w:rsidRPr="00881171" w:rsidRDefault="00177ED3" w:rsidP="0055249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ab/>
      </w:r>
      <w:proofErr w:type="gramStart"/>
      <w:r w:rsidR="0055249B" w:rsidRPr="00881171">
        <w:rPr>
          <w:sz w:val="26"/>
          <w:szCs w:val="26"/>
        </w:rPr>
        <w:t xml:space="preserve">В соответствии с Федеральным  Законам от 2 мая 2006 года № 59-РЗ «О порядке рассмотрения обращения граждан» </w:t>
      </w:r>
      <w:r w:rsidR="0057677B" w:rsidRPr="00881171">
        <w:rPr>
          <w:sz w:val="26"/>
          <w:szCs w:val="26"/>
        </w:rPr>
        <w:t xml:space="preserve">(далее Федеральный закон) </w:t>
      </w:r>
      <w:r w:rsidR="0055249B" w:rsidRPr="00881171">
        <w:rPr>
          <w:sz w:val="26"/>
          <w:szCs w:val="26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</w:t>
      </w:r>
      <w:proofErr w:type="gramEnd"/>
      <w:r w:rsidR="0055249B" w:rsidRPr="00881171">
        <w:rPr>
          <w:sz w:val="26"/>
          <w:szCs w:val="26"/>
        </w:rPr>
        <w:t xml:space="preserve"> возложено осуществление публично значимых функций, и их должностным лицам.</w:t>
      </w:r>
    </w:p>
    <w:p w:rsidR="0055249B" w:rsidRPr="00881171" w:rsidRDefault="0055249B" w:rsidP="0055249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</w:t>
      </w:r>
      <w:r w:rsidR="00177ED3" w:rsidRPr="00881171">
        <w:rPr>
          <w:sz w:val="26"/>
          <w:szCs w:val="26"/>
        </w:rPr>
        <w:tab/>
      </w:r>
      <w:r w:rsidRPr="00881171">
        <w:rPr>
          <w:sz w:val="26"/>
          <w:szCs w:val="26"/>
        </w:rPr>
        <w:t xml:space="preserve">Граждане реализуют право на обращение свободно и добровольно. </w:t>
      </w:r>
      <w:r w:rsidR="00F72DDD" w:rsidRPr="00881171">
        <w:rPr>
          <w:sz w:val="26"/>
          <w:szCs w:val="26"/>
        </w:rPr>
        <w:tab/>
      </w:r>
      <w:r w:rsidRPr="00881171">
        <w:rPr>
          <w:sz w:val="26"/>
          <w:szCs w:val="26"/>
        </w:rPr>
        <w:t>Осуществление гражданами права на обращение не должно нарушать права и свободы других лиц.</w:t>
      </w:r>
    </w:p>
    <w:p w:rsidR="0055249B" w:rsidRPr="00881171" w:rsidRDefault="00177ED3" w:rsidP="0055249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ab/>
      </w:r>
      <w:r w:rsidR="0055249B" w:rsidRPr="00881171">
        <w:rPr>
          <w:sz w:val="26"/>
          <w:szCs w:val="26"/>
        </w:rPr>
        <w:t>Рассмотрение обращений граждан осуществляется бесплатно.</w:t>
      </w:r>
    </w:p>
    <w:p w:rsidR="00070E33" w:rsidRPr="006410B1" w:rsidRDefault="00177ED3" w:rsidP="00070E33">
      <w:pPr>
        <w:pStyle w:val="ConsPlusNormal"/>
        <w:ind w:firstLine="540"/>
        <w:jc w:val="both"/>
        <w:rPr>
          <w:b/>
          <w:color w:val="7030A0"/>
          <w:sz w:val="26"/>
          <w:szCs w:val="26"/>
        </w:rPr>
      </w:pPr>
      <w:r w:rsidRPr="006410B1">
        <w:rPr>
          <w:color w:val="7030A0"/>
          <w:sz w:val="26"/>
          <w:szCs w:val="26"/>
        </w:rPr>
        <w:tab/>
      </w:r>
      <w:r w:rsidR="0055249B" w:rsidRPr="006410B1">
        <w:rPr>
          <w:b/>
          <w:color w:val="7030A0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70E33" w:rsidRPr="006410B1" w:rsidRDefault="00177ED3" w:rsidP="00070E33">
      <w:pPr>
        <w:pStyle w:val="ConsPlusNormal"/>
        <w:ind w:firstLine="540"/>
        <w:jc w:val="both"/>
        <w:rPr>
          <w:b/>
          <w:color w:val="7030A0"/>
          <w:sz w:val="26"/>
          <w:szCs w:val="26"/>
        </w:rPr>
      </w:pPr>
      <w:r w:rsidRPr="006410B1">
        <w:rPr>
          <w:b/>
          <w:color w:val="7030A0"/>
          <w:sz w:val="26"/>
          <w:szCs w:val="26"/>
        </w:rPr>
        <w:tab/>
      </w:r>
      <w:r w:rsidR="0055249B" w:rsidRPr="006410B1">
        <w:rPr>
          <w:b/>
          <w:color w:val="7030A0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70E33" w:rsidRPr="006410B1" w:rsidRDefault="00177ED3" w:rsidP="00070E33">
      <w:pPr>
        <w:pStyle w:val="ConsPlusNormal"/>
        <w:ind w:firstLine="540"/>
        <w:jc w:val="both"/>
        <w:rPr>
          <w:b/>
          <w:color w:val="7030A0"/>
          <w:sz w:val="26"/>
          <w:szCs w:val="26"/>
        </w:rPr>
      </w:pPr>
      <w:r w:rsidRPr="006410B1">
        <w:rPr>
          <w:b/>
          <w:color w:val="7030A0"/>
          <w:sz w:val="26"/>
          <w:szCs w:val="26"/>
        </w:rPr>
        <w:tab/>
      </w:r>
      <w:r w:rsidR="0055249B" w:rsidRPr="006410B1">
        <w:rPr>
          <w:b/>
          <w:color w:val="7030A0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="0055249B" w:rsidRPr="006410B1">
          <w:rPr>
            <w:b/>
            <w:color w:val="7030A0"/>
            <w:sz w:val="26"/>
            <w:szCs w:val="26"/>
          </w:rPr>
          <w:t>тайну</w:t>
        </w:r>
      </w:hyperlink>
      <w:r w:rsidR="0055249B" w:rsidRPr="006410B1">
        <w:rPr>
          <w:b/>
          <w:color w:val="7030A0"/>
          <w:sz w:val="26"/>
          <w:szCs w:val="26"/>
        </w:rPr>
        <w:t>;</w:t>
      </w:r>
    </w:p>
    <w:p w:rsidR="0055249B" w:rsidRPr="006410B1" w:rsidRDefault="00177ED3" w:rsidP="00070E33">
      <w:pPr>
        <w:pStyle w:val="ConsPlusNormal"/>
        <w:ind w:firstLine="540"/>
        <w:jc w:val="both"/>
        <w:rPr>
          <w:b/>
          <w:color w:val="7030A0"/>
          <w:sz w:val="26"/>
          <w:szCs w:val="26"/>
        </w:rPr>
      </w:pPr>
      <w:r w:rsidRPr="006410B1">
        <w:rPr>
          <w:b/>
          <w:color w:val="7030A0"/>
          <w:sz w:val="26"/>
          <w:szCs w:val="26"/>
        </w:rPr>
        <w:tab/>
      </w:r>
      <w:proofErr w:type="gramStart"/>
      <w:r w:rsidR="0055249B" w:rsidRPr="006410B1">
        <w:rPr>
          <w:b/>
          <w:color w:val="7030A0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="0055249B" w:rsidRPr="006410B1">
          <w:rPr>
            <w:b/>
            <w:color w:val="7030A0"/>
            <w:sz w:val="26"/>
            <w:szCs w:val="26"/>
          </w:rPr>
          <w:t>статье 11</w:t>
        </w:r>
      </w:hyperlink>
      <w:r w:rsidR="008D4750" w:rsidRPr="006410B1">
        <w:rPr>
          <w:b/>
          <w:color w:val="7030A0"/>
          <w:sz w:val="26"/>
          <w:szCs w:val="26"/>
        </w:rPr>
        <w:t xml:space="preserve"> </w:t>
      </w:r>
      <w:r w:rsidR="0055249B" w:rsidRPr="006410B1">
        <w:rPr>
          <w:b/>
          <w:color w:val="7030A0"/>
          <w:sz w:val="26"/>
          <w:szCs w:val="26"/>
        </w:rPr>
        <w:t xml:space="preserve"> Федерального </w:t>
      </w:r>
      <w:bookmarkStart w:id="0" w:name="_GoBack"/>
      <w:bookmarkEnd w:id="0"/>
      <w:r w:rsidR="0055249B" w:rsidRPr="006410B1">
        <w:rPr>
          <w:b/>
          <w:color w:val="7030A0"/>
          <w:sz w:val="26"/>
          <w:szCs w:val="26"/>
        </w:rPr>
        <w:t xml:space="preserve">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 w:rsidR="0055249B" w:rsidRPr="006410B1">
          <w:rPr>
            <w:b/>
            <w:color w:val="7030A0"/>
            <w:sz w:val="26"/>
            <w:szCs w:val="26"/>
          </w:rPr>
          <w:t>частью 5.1 статьи 11</w:t>
        </w:r>
      </w:hyperlink>
      <w:r w:rsidR="00F72DDD" w:rsidRPr="006410B1">
        <w:rPr>
          <w:b/>
          <w:color w:val="7030A0"/>
          <w:sz w:val="26"/>
          <w:szCs w:val="26"/>
        </w:rPr>
        <w:t xml:space="preserve"> </w:t>
      </w:r>
      <w:r w:rsidR="0055249B" w:rsidRPr="006410B1">
        <w:rPr>
          <w:b/>
          <w:color w:val="7030A0"/>
          <w:sz w:val="26"/>
          <w:szCs w:val="26"/>
        </w:rPr>
        <w:t>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070E33" w:rsidRPr="006410B1" w:rsidRDefault="00070E33" w:rsidP="00070E33">
      <w:pPr>
        <w:pStyle w:val="ConsPlusNormal"/>
        <w:jc w:val="both"/>
        <w:rPr>
          <w:b/>
          <w:color w:val="7030A0"/>
          <w:sz w:val="26"/>
          <w:szCs w:val="26"/>
        </w:rPr>
      </w:pPr>
      <w:r w:rsidRPr="006410B1">
        <w:rPr>
          <w:b/>
          <w:color w:val="7030A0"/>
          <w:sz w:val="26"/>
          <w:szCs w:val="26"/>
        </w:rPr>
        <w:tab/>
      </w:r>
      <w:r w:rsidR="0055249B" w:rsidRPr="006410B1">
        <w:rPr>
          <w:b/>
          <w:color w:val="7030A0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="0055249B" w:rsidRPr="006410B1">
          <w:rPr>
            <w:b/>
            <w:color w:val="7030A0"/>
            <w:sz w:val="26"/>
            <w:szCs w:val="26"/>
          </w:rPr>
          <w:t>законодательством</w:t>
        </w:r>
      </w:hyperlink>
      <w:r w:rsidR="0055249B" w:rsidRPr="006410B1">
        <w:rPr>
          <w:b/>
          <w:color w:val="7030A0"/>
          <w:sz w:val="26"/>
          <w:szCs w:val="26"/>
        </w:rPr>
        <w:t xml:space="preserve"> Российской Федерации;</w:t>
      </w:r>
    </w:p>
    <w:p w:rsidR="00070E33" w:rsidRPr="006410B1" w:rsidRDefault="00070E33" w:rsidP="00070E33">
      <w:pPr>
        <w:pStyle w:val="ConsPlusNormal"/>
        <w:jc w:val="both"/>
        <w:rPr>
          <w:b/>
          <w:color w:val="7030A0"/>
          <w:sz w:val="26"/>
          <w:szCs w:val="26"/>
        </w:rPr>
      </w:pPr>
      <w:r w:rsidRPr="006410B1">
        <w:rPr>
          <w:color w:val="7030A0"/>
          <w:sz w:val="26"/>
          <w:szCs w:val="26"/>
        </w:rPr>
        <w:tab/>
      </w:r>
      <w:r w:rsidR="0055249B" w:rsidRPr="006410B1">
        <w:rPr>
          <w:b/>
          <w:color w:val="7030A0"/>
          <w:sz w:val="26"/>
          <w:szCs w:val="26"/>
        </w:rPr>
        <w:t>5) обращаться с заявлением о прекращении рассмотрения обращения.</w:t>
      </w:r>
      <w:bookmarkStart w:id="1" w:name="Par70"/>
      <w:bookmarkEnd w:id="1"/>
    </w:p>
    <w:p w:rsidR="0055249B" w:rsidRPr="00881171" w:rsidRDefault="00070E33" w:rsidP="00070E33">
      <w:pPr>
        <w:pStyle w:val="ConsPlusNormal"/>
        <w:jc w:val="both"/>
        <w:rPr>
          <w:sz w:val="26"/>
          <w:szCs w:val="26"/>
        </w:rPr>
      </w:pPr>
      <w:r w:rsidRPr="00881171">
        <w:rPr>
          <w:sz w:val="26"/>
          <w:szCs w:val="26"/>
        </w:rPr>
        <w:tab/>
      </w:r>
      <w:r w:rsidR="0055249B" w:rsidRPr="00881171">
        <w:rPr>
          <w:sz w:val="26"/>
          <w:szCs w:val="26"/>
        </w:rPr>
        <w:t xml:space="preserve"> При рассмотрении обращения не допускается разглашение сведений, содержащихся в обращении, а также сведений, касающихся </w:t>
      </w:r>
      <w:hyperlink r:id="rId7" w:history="1">
        <w:r w:rsidR="0055249B" w:rsidRPr="00881171">
          <w:rPr>
            <w:sz w:val="26"/>
            <w:szCs w:val="26"/>
          </w:rPr>
          <w:t>частной жизни</w:t>
        </w:r>
      </w:hyperlink>
      <w:r w:rsidR="0055249B" w:rsidRPr="00881171">
        <w:rPr>
          <w:sz w:val="26"/>
          <w:szCs w:val="26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70E33" w:rsidRPr="00881171" w:rsidRDefault="0055249B" w:rsidP="00070E3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</w:t>
      </w:r>
      <w:proofErr w:type="gramStart"/>
      <w:r w:rsidRPr="00881171">
        <w:rPr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</w:t>
      </w:r>
      <w:r w:rsidRPr="00881171">
        <w:rPr>
          <w:sz w:val="26"/>
          <w:szCs w:val="26"/>
        </w:rPr>
        <w:lastRenderedPageBreak/>
        <w:t>или жалобы</w:t>
      </w:r>
      <w:proofErr w:type="gramEnd"/>
      <w:r w:rsidRPr="00881171">
        <w:rPr>
          <w:sz w:val="26"/>
          <w:szCs w:val="26"/>
        </w:rPr>
        <w:t>, ставит личную подпись и дату.</w:t>
      </w:r>
    </w:p>
    <w:p w:rsidR="00070E33" w:rsidRPr="00881171" w:rsidRDefault="0055249B" w:rsidP="00070E3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249B" w:rsidRPr="00881171" w:rsidRDefault="0055249B" w:rsidP="00070E3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881171">
          <w:rPr>
            <w:sz w:val="26"/>
            <w:szCs w:val="26"/>
          </w:rPr>
          <w:t>порядке</w:t>
        </w:r>
      </w:hyperlink>
      <w:r w:rsidRPr="00881171">
        <w:rPr>
          <w:sz w:val="26"/>
          <w:szCs w:val="26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70E33" w:rsidRPr="006410B1" w:rsidRDefault="0055249B" w:rsidP="00070E33">
      <w:pPr>
        <w:pStyle w:val="ConsPlusNormal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881171">
        <w:rPr>
          <w:sz w:val="26"/>
          <w:szCs w:val="26"/>
        </w:rPr>
        <w:t xml:space="preserve">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</w:t>
      </w:r>
      <w:r w:rsidRPr="006410B1">
        <w:rPr>
          <w:sz w:val="26"/>
          <w:szCs w:val="26"/>
        </w:rPr>
        <w:t>вопросов.</w:t>
      </w:r>
    </w:p>
    <w:p w:rsidR="00177ED3" w:rsidRPr="00881171" w:rsidRDefault="0055249B" w:rsidP="00177ED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77ED3" w:rsidRPr="00881171" w:rsidRDefault="0055249B" w:rsidP="00177ED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</w:t>
      </w:r>
      <w:proofErr w:type="gramStart"/>
      <w:r w:rsidRPr="00881171">
        <w:rPr>
          <w:sz w:val="26"/>
          <w:szCs w:val="26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 w:rsidRPr="00881171">
          <w:rPr>
            <w:sz w:val="26"/>
            <w:szCs w:val="26"/>
          </w:rPr>
          <w:t>части 4 статьи 11</w:t>
        </w:r>
        <w:proofErr w:type="gramEnd"/>
      </w:hyperlink>
      <w:r w:rsidRPr="00881171">
        <w:rPr>
          <w:sz w:val="26"/>
          <w:szCs w:val="26"/>
        </w:rPr>
        <w:t xml:space="preserve"> Федерального закона.</w:t>
      </w:r>
    </w:p>
    <w:p w:rsidR="00177ED3" w:rsidRPr="006410B1" w:rsidRDefault="0055249B" w:rsidP="00177ED3">
      <w:pPr>
        <w:pStyle w:val="ConsPlusNormal"/>
        <w:ind w:firstLine="540"/>
        <w:jc w:val="both"/>
        <w:rPr>
          <w:b/>
          <w:sz w:val="26"/>
          <w:szCs w:val="26"/>
        </w:rPr>
      </w:pPr>
      <w:r w:rsidRPr="006410B1">
        <w:rPr>
          <w:b/>
          <w:sz w:val="26"/>
          <w:szCs w:val="26"/>
        </w:rPr>
        <w:t xml:space="preserve"> </w:t>
      </w:r>
      <w:r w:rsidRPr="006410B1">
        <w:rPr>
          <w:b/>
          <w:color w:val="FF00FF"/>
          <w:sz w:val="26"/>
          <w:szCs w:val="26"/>
        </w:rPr>
        <w:t>В случае</w:t>
      </w:r>
      <w:proofErr w:type="gramStart"/>
      <w:r w:rsidRPr="006410B1">
        <w:rPr>
          <w:b/>
          <w:color w:val="FF00FF"/>
          <w:sz w:val="26"/>
          <w:szCs w:val="26"/>
        </w:rPr>
        <w:t>,</w:t>
      </w:r>
      <w:proofErr w:type="gramEnd"/>
      <w:r w:rsidRPr="006410B1">
        <w:rPr>
          <w:b/>
          <w:color w:val="FF00FF"/>
          <w:sz w:val="26"/>
          <w:szCs w:val="26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bookmarkStart w:id="3" w:name="Par88"/>
      <w:bookmarkEnd w:id="3"/>
    </w:p>
    <w:p w:rsidR="0055249B" w:rsidRPr="00881171" w:rsidRDefault="0055249B" w:rsidP="00177ED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81171">
        <w:rPr>
          <w:sz w:val="26"/>
          <w:szCs w:val="26"/>
        </w:rPr>
        <w:t>которых</w:t>
      </w:r>
      <w:proofErr w:type="gramEnd"/>
      <w:r w:rsidRPr="00881171">
        <w:rPr>
          <w:sz w:val="26"/>
          <w:szCs w:val="26"/>
        </w:rPr>
        <w:t xml:space="preserve"> обжалуется.</w:t>
      </w:r>
      <w:r w:rsidR="00070E33" w:rsidRPr="00881171">
        <w:rPr>
          <w:sz w:val="26"/>
          <w:szCs w:val="26"/>
        </w:rPr>
        <w:t xml:space="preserve"> </w:t>
      </w:r>
      <w:r w:rsidRPr="00881171">
        <w:rPr>
          <w:sz w:val="26"/>
          <w:szCs w:val="26"/>
        </w:rPr>
        <w:t>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в соответст</w:t>
      </w:r>
      <w:r w:rsidR="00070E33" w:rsidRPr="00881171">
        <w:rPr>
          <w:sz w:val="26"/>
          <w:szCs w:val="26"/>
        </w:rPr>
        <w:t xml:space="preserve">вии с данным запретом, </w:t>
      </w:r>
      <w:r w:rsidRPr="00881171">
        <w:rPr>
          <w:sz w:val="26"/>
          <w:szCs w:val="26"/>
        </w:rPr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8" w:history="1">
        <w:r w:rsidRPr="00881171">
          <w:rPr>
            <w:sz w:val="26"/>
            <w:szCs w:val="26"/>
          </w:rPr>
          <w:t>порядке</w:t>
        </w:r>
      </w:hyperlink>
      <w:r w:rsidRPr="00881171">
        <w:rPr>
          <w:sz w:val="26"/>
          <w:szCs w:val="26"/>
        </w:rPr>
        <w:t xml:space="preserve"> в суд.</w:t>
      </w:r>
    </w:p>
    <w:p w:rsidR="00070E33" w:rsidRPr="006410B1" w:rsidRDefault="0055249B" w:rsidP="00070E33">
      <w:pPr>
        <w:pStyle w:val="ConsPlusNormal"/>
        <w:ind w:firstLine="540"/>
        <w:jc w:val="both"/>
        <w:rPr>
          <w:sz w:val="26"/>
          <w:szCs w:val="26"/>
          <w:u w:val="single"/>
        </w:rPr>
      </w:pPr>
      <w:r w:rsidRPr="006410B1">
        <w:rPr>
          <w:sz w:val="26"/>
          <w:szCs w:val="26"/>
          <w:u w:val="single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249B" w:rsidRPr="006410B1" w:rsidRDefault="0055249B" w:rsidP="00070E33">
      <w:pPr>
        <w:pStyle w:val="ConsPlusNormal"/>
        <w:ind w:firstLine="540"/>
        <w:jc w:val="both"/>
        <w:rPr>
          <w:sz w:val="26"/>
          <w:szCs w:val="26"/>
          <w:u w:val="single"/>
        </w:rPr>
      </w:pPr>
      <w:r w:rsidRPr="006410B1">
        <w:rPr>
          <w:sz w:val="26"/>
          <w:szCs w:val="26"/>
          <w:u w:val="single"/>
        </w:rPr>
        <w:t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bookmarkStart w:id="4" w:name="Par96"/>
      <w:bookmarkEnd w:id="4"/>
      <w:r w:rsidRPr="006410B1">
        <w:rPr>
          <w:b/>
          <w:color w:val="FF00FF"/>
          <w:sz w:val="26"/>
          <w:szCs w:val="26"/>
        </w:rPr>
        <w:t xml:space="preserve"> Государственный орган, орган местного самоуправления или должностное лицо: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r w:rsidRPr="006410B1">
        <w:rPr>
          <w:b/>
          <w:color w:val="FF00FF"/>
          <w:sz w:val="26"/>
          <w:szCs w:val="26"/>
        </w:rPr>
        <w:t xml:space="preserve">1) обеспечивает объективное, всестороннее и своевременное рассмотрение </w:t>
      </w:r>
      <w:r w:rsidRPr="006410B1">
        <w:rPr>
          <w:b/>
          <w:color w:val="FF00FF"/>
          <w:sz w:val="26"/>
          <w:szCs w:val="26"/>
        </w:rPr>
        <w:lastRenderedPageBreak/>
        <w:t>обращения, в случае необходимости - с участием гражданина, направившего обращение;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r w:rsidRPr="006410B1">
        <w:rPr>
          <w:b/>
          <w:color w:val="FF00FF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r w:rsidRPr="006410B1">
        <w:rPr>
          <w:b/>
          <w:color w:val="FF00FF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r w:rsidRPr="006410B1">
        <w:rPr>
          <w:b/>
          <w:color w:val="FF00FF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6410B1">
          <w:rPr>
            <w:b/>
            <w:color w:val="FF00FF"/>
            <w:sz w:val="26"/>
            <w:szCs w:val="26"/>
          </w:rPr>
          <w:t>статье 11</w:t>
        </w:r>
      </w:hyperlink>
      <w:r w:rsidR="0057677B" w:rsidRPr="006410B1">
        <w:rPr>
          <w:b/>
          <w:color w:val="FF00FF"/>
          <w:sz w:val="26"/>
          <w:szCs w:val="26"/>
        </w:rPr>
        <w:t xml:space="preserve"> </w:t>
      </w:r>
      <w:r w:rsidRPr="006410B1">
        <w:rPr>
          <w:b/>
          <w:color w:val="FF00FF"/>
          <w:sz w:val="26"/>
          <w:szCs w:val="26"/>
        </w:rPr>
        <w:t>Федерального закона;</w:t>
      </w:r>
    </w:p>
    <w:p w:rsidR="0057677B" w:rsidRPr="006410B1" w:rsidRDefault="0055249B" w:rsidP="0057677B">
      <w:pPr>
        <w:pStyle w:val="ConsPlusNormal"/>
        <w:ind w:firstLine="540"/>
        <w:jc w:val="both"/>
        <w:rPr>
          <w:b/>
          <w:color w:val="FF00FF"/>
          <w:sz w:val="26"/>
          <w:szCs w:val="26"/>
        </w:rPr>
      </w:pPr>
      <w:r w:rsidRPr="006410B1">
        <w:rPr>
          <w:b/>
          <w:color w:val="FF00FF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5" w:name="Par105"/>
      <w:bookmarkEnd w:id="5"/>
    </w:p>
    <w:p w:rsidR="0057677B" w:rsidRPr="00881171" w:rsidRDefault="0055249B" w:rsidP="0057677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</w:t>
      </w:r>
      <w:proofErr w:type="gramStart"/>
      <w:r w:rsidRPr="00881171">
        <w:rPr>
          <w:sz w:val="26"/>
          <w:szCs w:val="26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9" w:history="1">
        <w:r w:rsidRPr="00881171">
          <w:rPr>
            <w:sz w:val="26"/>
            <w:szCs w:val="26"/>
          </w:rPr>
          <w:t>тайну</w:t>
        </w:r>
      </w:hyperlink>
      <w:r w:rsidRPr="00881171">
        <w:rPr>
          <w:sz w:val="26"/>
          <w:szCs w:val="26"/>
        </w:rPr>
        <w:t>, и для которых установлен особый порядок</w:t>
      </w:r>
      <w:proofErr w:type="gramEnd"/>
      <w:r w:rsidRPr="00881171">
        <w:rPr>
          <w:sz w:val="26"/>
          <w:szCs w:val="26"/>
        </w:rPr>
        <w:t xml:space="preserve"> предоставления.</w:t>
      </w:r>
    </w:p>
    <w:p w:rsidR="00177ED3" w:rsidRPr="00881171" w:rsidRDefault="0055249B" w:rsidP="00177ED3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6" w:name="Par107"/>
      <w:bookmarkEnd w:id="6"/>
    </w:p>
    <w:p w:rsidR="0055249B" w:rsidRPr="00881171" w:rsidRDefault="0055249B" w:rsidP="00177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81171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881171">
        <w:rPr>
          <w:sz w:val="26"/>
          <w:szCs w:val="26"/>
        </w:rPr>
        <w:t xml:space="preserve"> </w:t>
      </w:r>
      <w:proofErr w:type="gramStart"/>
      <w:r w:rsidRPr="00881171">
        <w:rPr>
          <w:sz w:val="26"/>
          <w:szCs w:val="26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 w:rsidRPr="00881171">
          <w:rPr>
            <w:sz w:val="26"/>
            <w:szCs w:val="26"/>
          </w:rPr>
          <w:t>части 2 статьи 6</w:t>
        </w:r>
        <w:proofErr w:type="gramEnd"/>
      </w:hyperlink>
      <w:r w:rsidR="0057677B" w:rsidRPr="00881171">
        <w:rPr>
          <w:sz w:val="26"/>
          <w:szCs w:val="26"/>
        </w:rPr>
        <w:t xml:space="preserve"> </w:t>
      </w:r>
      <w:r w:rsidRPr="00881171">
        <w:rPr>
          <w:sz w:val="26"/>
          <w:szCs w:val="26"/>
        </w:rPr>
        <w:t xml:space="preserve">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7677B" w:rsidRPr="00881171" w:rsidRDefault="0055249B" w:rsidP="0057677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7677B" w:rsidRPr="00881171" w:rsidRDefault="0055249B" w:rsidP="0057677B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Обращение, в котором обжалуется судебное решение, в течение семи дней со </w:t>
      </w:r>
      <w:r w:rsidRPr="00881171">
        <w:rPr>
          <w:sz w:val="26"/>
          <w:szCs w:val="26"/>
        </w:rPr>
        <w:lastRenderedPageBreak/>
        <w:t xml:space="preserve">дня регистрации возвращается гражданину, направившему обращение, с разъяснением </w:t>
      </w:r>
      <w:hyperlink r:id="rId10" w:history="1">
        <w:r w:rsidRPr="00881171">
          <w:rPr>
            <w:sz w:val="26"/>
            <w:szCs w:val="26"/>
          </w:rPr>
          <w:t>порядка</w:t>
        </w:r>
      </w:hyperlink>
      <w:r w:rsidRPr="00881171">
        <w:rPr>
          <w:sz w:val="26"/>
          <w:szCs w:val="26"/>
        </w:rPr>
        <w:t xml:space="preserve"> обжалования данного судебного решения.</w:t>
      </w:r>
    </w:p>
    <w:p w:rsidR="00EE1460" w:rsidRPr="00881171" w:rsidRDefault="0055249B" w:rsidP="00EE146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</w:t>
      </w:r>
      <w:proofErr w:type="gramStart"/>
      <w:r w:rsidRPr="00881171">
        <w:rPr>
          <w:sz w:val="26"/>
          <w:szCs w:val="26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Start w:id="7" w:name="Par117"/>
      <w:bookmarkEnd w:id="7"/>
      <w:proofErr w:type="gramEnd"/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bookmarkStart w:id="8" w:name="Par123"/>
      <w:bookmarkEnd w:id="8"/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81171">
        <w:rPr>
          <w:sz w:val="26"/>
          <w:szCs w:val="26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881171">
          <w:rPr>
            <w:sz w:val="26"/>
            <w:szCs w:val="26"/>
          </w:rPr>
          <w:t>частью 4 статьи 10</w:t>
        </w:r>
      </w:hyperlink>
      <w:r w:rsidR="008D4750" w:rsidRPr="00881171">
        <w:rPr>
          <w:sz w:val="26"/>
          <w:szCs w:val="26"/>
        </w:rPr>
        <w:t xml:space="preserve"> </w:t>
      </w:r>
      <w:r w:rsidRPr="00881171">
        <w:rPr>
          <w:sz w:val="26"/>
          <w:szCs w:val="26"/>
        </w:rPr>
        <w:t xml:space="preserve">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</w:t>
      </w:r>
      <w:proofErr w:type="gramEnd"/>
      <w:r w:rsidRPr="00881171">
        <w:rPr>
          <w:sz w:val="26"/>
          <w:szCs w:val="26"/>
        </w:rPr>
        <w:t xml:space="preserve">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81171">
          <w:rPr>
            <w:sz w:val="26"/>
            <w:szCs w:val="26"/>
          </w:rPr>
          <w:t>тайну</w:t>
        </w:r>
      </w:hyperlink>
      <w:r w:rsidRPr="00881171">
        <w:rPr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249B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>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</w:t>
      </w:r>
      <w:r w:rsidRPr="00881171">
        <w:rPr>
          <w:sz w:val="26"/>
          <w:szCs w:val="26"/>
        </w:rPr>
        <w:lastRenderedPageBreak/>
        <w:t>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249B" w:rsidRPr="006410B1" w:rsidRDefault="0055249B" w:rsidP="008D4750">
      <w:pPr>
        <w:pStyle w:val="ConsPlusNormal"/>
        <w:ind w:firstLine="540"/>
        <w:jc w:val="both"/>
        <w:rPr>
          <w:b/>
          <w:color w:val="FF0000"/>
          <w:sz w:val="26"/>
          <w:szCs w:val="26"/>
        </w:rPr>
      </w:pPr>
      <w:r w:rsidRPr="006410B1">
        <w:rPr>
          <w:b/>
          <w:color w:val="FF0000"/>
          <w:sz w:val="26"/>
          <w:szCs w:val="26"/>
        </w:rPr>
        <w:t xml:space="preserve">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 w:rsidR="008D4750" w:rsidRPr="006410B1">
        <w:rPr>
          <w:b/>
          <w:color w:val="FF0000"/>
          <w:sz w:val="26"/>
          <w:szCs w:val="26"/>
        </w:rPr>
        <w:t>.  В</w:t>
      </w:r>
      <w:r w:rsidRPr="006410B1">
        <w:rPr>
          <w:b/>
          <w:color w:val="FF0000"/>
          <w:sz w:val="26"/>
          <w:szCs w:val="26"/>
        </w:rPr>
        <w:t xml:space="preserve"> исключительных случаях</w:t>
      </w:r>
      <w:r w:rsidR="008D4750" w:rsidRPr="006410B1">
        <w:rPr>
          <w:b/>
          <w:color w:val="FF0000"/>
          <w:sz w:val="26"/>
          <w:szCs w:val="26"/>
        </w:rPr>
        <w:t xml:space="preserve"> </w:t>
      </w:r>
      <w:r w:rsidRPr="006410B1">
        <w:rPr>
          <w:b/>
          <w:color w:val="FF0000"/>
          <w:sz w:val="26"/>
          <w:szCs w:val="26"/>
        </w:rPr>
        <w:t>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При личном приеме гражданин предъявляет </w:t>
      </w:r>
      <w:hyperlink r:id="rId12" w:history="1">
        <w:r w:rsidRPr="00881171">
          <w:rPr>
            <w:sz w:val="26"/>
            <w:szCs w:val="26"/>
          </w:rPr>
          <w:t>документ</w:t>
        </w:r>
      </w:hyperlink>
      <w:r w:rsidRPr="00881171">
        <w:rPr>
          <w:sz w:val="26"/>
          <w:szCs w:val="26"/>
        </w:rPr>
        <w:t>, удостоверяющий его личность.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Содержание устного обращения заносится в карточку личного приема гражданина.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249B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3" w:history="1">
        <w:r w:rsidRPr="00881171">
          <w:rPr>
            <w:sz w:val="26"/>
            <w:szCs w:val="26"/>
          </w:rPr>
          <w:t>законодательством</w:t>
        </w:r>
      </w:hyperlink>
      <w:r w:rsidR="008D4750" w:rsidRPr="00881171">
        <w:rPr>
          <w:sz w:val="26"/>
          <w:szCs w:val="26"/>
        </w:rPr>
        <w:t xml:space="preserve"> Российской Федерации.</w:t>
      </w:r>
    </w:p>
    <w:p w:rsidR="008D4750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5249B" w:rsidRPr="00881171" w:rsidRDefault="0055249B" w:rsidP="008D4750">
      <w:pPr>
        <w:pStyle w:val="ConsPlusNormal"/>
        <w:ind w:firstLine="540"/>
        <w:jc w:val="both"/>
        <w:rPr>
          <w:sz w:val="26"/>
          <w:szCs w:val="26"/>
        </w:rPr>
      </w:pPr>
      <w:r w:rsidRPr="00881171">
        <w:rPr>
          <w:sz w:val="26"/>
          <w:szCs w:val="26"/>
        </w:rPr>
        <w:t xml:space="preserve"> В случае</w:t>
      </w:r>
      <w:proofErr w:type="gramStart"/>
      <w:r w:rsidRPr="00881171">
        <w:rPr>
          <w:sz w:val="26"/>
          <w:szCs w:val="26"/>
        </w:rPr>
        <w:t>,</w:t>
      </w:r>
      <w:proofErr w:type="gramEnd"/>
      <w:r w:rsidRPr="00881171">
        <w:rPr>
          <w:sz w:val="26"/>
          <w:szCs w:val="26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249B" w:rsidRPr="00881171" w:rsidRDefault="0055249B" w:rsidP="0055249B">
      <w:pPr>
        <w:pStyle w:val="ConsPlusNormal"/>
        <w:ind w:firstLine="540"/>
        <w:jc w:val="both"/>
        <w:rPr>
          <w:sz w:val="26"/>
          <w:szCs w:val="26"/>
        </w:rPr>
      </w:pPr>
    </w:p>
    <w:p w:rsidR="00163FDC" w:rsidRPr="00881171" w:rsidRDefault="00163FDC">
      <w:pPr>
        <w:rPr>
          <w:sz w:val="26"/>
          <w:szCs w:val="26"/>
        </w:rPr>
      </w:pPr>
    </w:p>
    <w:sectPr w:rsidR="00163FDC" w:rsidRPr="0088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B"/>
    <w:rsid w:val="00070E33"/>
    <w:rsid w:val="00163FDC"/>
    <w:rsid w:val="00177ED3"/>
    <w:rsid w:val="0055249B"/>
    <w:rsid w:val="0057677B"/>
    <w:rsid w:val="006410B1"/>
    <w:rsid w:val="00881171"/>
    <w:rsid w:val="008D4750"/>
    <w:rsid w:val="00A22056"/>
    <w:rsid w:val="00D553F6"/>
    <w:rsid w:val="00EE1460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2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2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08&amp;date=02.05.2023&amp;dst=101414&amp;field=134" TargetMode="External"/><Relationship Id="rId13" Type="http://schemas.openxmlformats.org/officeDocument/2006/relationships/hyperlink" Target="https://login.consultant.ru/link/?req=doc&amp;base=LAW&amp;n=444775&amp;date=02.05.2023&amp;dst=272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RB&amp;n=285986&amp;date=02.05.2023&amp;dst=100011&amp;field=134" TargetMode="External"/><Relationship Id="rId12" Type="http://schemas.openxmlformats.org/officeDocument/2006/relationships/hyperlink" Target="https://login.consultant.ru/link/?req=doc&amp;base=LAW&amp;n=149244&amp;date=02.05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008&amp;date=02.05.2023&amp;dst=101414&amp;field=134" TargetMode="External"/><Relationship Id="rId11" Type="http://schemas.openxmlformats.org/officeDocument/2006/relationships/hyperlink" Target="https://login.consultant.ru/link/?req=doc&amp;base=LAW&amp;n=93980&amp;date=02.05.2023" TargetMode="External"/><Relationship Id="rId5" Type="http://schemas.openxmlformats.org/officeDocument/2006/relationships/hyperlink" Target="https://login.consultant.ru/link/?req=doc&amp;base=LAW&amp;n=93980&amp;date=02.05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8467&amp;date=02.05.2023&amp;dst=10144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3980&amp;date=02.05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2023-05-02T05:14:00Z</cp:lastPrinted>
  <dcterms:created xsi:type="dcterms:W3CDTF">2023-05-02T04:08:00Z</dcterms:created>
  <dcterms:modified xsi:type="dcterms:W3CDTF">2023-05-02T05:40:00Z</dcterms:modified>
</cp:coreProperties>
</file>